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272" w:rsidRDefault="00A10CF8">
      <w:pPr>
        <w:rPr>
          <w:rFonts w:ascii="Times New Roman" w:eastAsia="Calibri" w:hAnsi="Times New Roman" w:cs="Times New Roman"/>
          <w:sz w:val="24"/>
          <w:szCs w:val="26"/>
          <w:lang w:val="en-GB"/>
        </w:rPr>
      </w:pPr>
      <w:r w:rsidRPr="00A10CF8">
        <w:rPr>
          <w:rFonts w:ascii="Times New Roman" w:eastAsia="Calibri" w:hAnsi="Times New Roman" w:cs="Times New Roman"/>
          <w:b/>
          <w:sz w:val="24"/>
          <w:szCs w:val="26"/>
          <w:lang w:val="en-GB"/>
        </w:rPr>
        <w:t>Table 1:</w:t>
      </w:r>
      <w:r w:rsidRPr="00A10CF8">
        <w:rPr>
          <w:rFonts w:ascii="Times New Roman" w:eastAsia="Calibri" w:hAnsi="Times New Roman" w:cs="Times New Roman"/>
          <w:sz w:val="24"/>
          <w:szCs w:val="26"/>
          <w:lang w:val="en-GB"/>
        </w:rPr>
        <w:t xml:space="preserve">   Electrochemical impedance parameters for blank, mild steel coated with hybrid sol-gel and coated mild steel containing varying doping concentrations of caffeine in 3.5 wt.% NaCl at 303 K.</w:t>
      </w:r>
    </w:p>
    <w:tbl>
      <w:tblPr>
        <w:tblStyle w:val="PlainTable4"/>
        <w:tblpPr w:leftFromText="180" w:rightFromText="180" w:vertAnchor="page" w:horzAnchor="margin" w:tblpY="2583"/>
        <w:tblW w:w="13804" w:type="dxa"/>
        <w:tblLook w:val="04A0" w:firstRow="1" w:lastRow="0" w:firstColumn="1" w:lastColumn="0" w:noHBand="0" w:noVBand="1"/>
      </w:tblPr>
      <w:tblGrid>
        <w:gridCol w:w="2680"/>
        <w:gridCol w:w="1260"/>
        <w:gridCol w:w="1693"/>
        <w:gridCol w:w="1100"/>
        <w:gridCol w:w="1821"/>
        <w:gridCol w:w="1616"/>
        <w:gridCol w:w="1253"/>
        <w:gridCol w:w="1541"/>
        <w:gridCol w:w="840"/>
      </w:tblGrid>
      <w:tr w:rsidR="00A10CF8" w:rsidRPr="00EB3648" w:rsidTr="00CD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ind w:left="34" w:firstLine="0"/>
              <w:jc w:val="left"/>
              <w:rPr>
                <w:rFonts w:eastAsia="Times New Roman"/>
                <w:b w:val="0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Nature of the mild 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stee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l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substrate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spacing w:line="276" w:lineRule="auto"/>
              <w:ind w:hanging="11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C33B2">
              <w:rPr>
                <w:b w:val="0"/>
              </w:rPr>
              <w:t>R</w:t>
            </w:r>
            <w:r w:rsidRPr="005C33B2">
              <w:rPr>
                <w:b w:val="0"/>
                <w:vertAlign w:val="subscript"/>
              </w:rPr>
              <w:t>s</w:t>
            </w:r>
            <w:r w:rsidRPr="005C33B2">
              <w:rPr>
                <w:b w:val="0"/>
              </w:rPr>
              <w:t>/Ω cm</w:t>
            </w:r>
            <w:r w:rsidRPr="005C33B2">
              <w:rPr>
                <w:b w:val="0"/>
                <w:vertAlign w:val="superscript"/>
              </w:rPr>
              <w:t>2</w:t>
            </w:r>
          </w:p>
        </w:tc>
        <w:tc>
          <w:tcPr>
            <w:tcW w:w="1693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spacing w:line="276" w:lineRule="auto"/>
              <w:ind w:hanging="103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spellStart"/>
            <w:r w:rsidRPr="005C33B2">
              <w:rPr>
                <w:b w:val="0"/>
              </w:rPr>
              <w:t>R</w:t>
            </w:r>
            <w:r w:rsidRPr="005C33B2">
              <w:rPr>
                <w:b w:val="0"/>
                <w:vertAlign w:val="subscript"/>
              </w:rPr>
              <w:t>coat</w:t>
            </w:r>
            <w:proofErr w:type="spellEnd"/>
            <w:r w:rsidRPr="005C33B2">
              <w:rPr>
                <w:b w:val="0"/>
              </w:rPr>
              <w:t>/Ω cm</w:t>
            </w:r>
            <w:r w:rsidRPr="005C33B2">
              <w:rPr>
                <w:b w:val="0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ind w:left="-78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spellStart"/>
            <w:r w:rsidRPr="005C33B2">
              <w:rPr>
                <w:b w:val="0"/>
              </w:rPr>
              <w:t>CPE</w:t>
            </w:r>
            <w:r w:rsidRPr="005C33B2">
              <w:rPr>
                <w:b w:val="0"/>
                <w:vertAlign w:val="subscript"/>
              </w:rPr>
              <w:t>coat</w:t>
            </w:r>
            <w:proofErr w:type="spellEnd"/>
            <w:r w:rsidRPr="005C33B2">
              <w:rPr>
                <w:b w:val="0"/>
              </w:rPr>
              <w:t xml:space="preserve">/ </w:t>
            </w:r>
            <w:proofErr w:type="spellStart"/>
            <w:r w:rsidRPr="005C33B2">
              <w:rPr>
                <w:b w:val="0"/>
              </w:rPr>
              <w:t>μF</w:t>
            </w:r>
            <w:proofErr w:type="spellEnd"/>
            <w:r w:rsidRPr="005C33B2">
              <w:rPr>
                <w:b w:val="0"/>
              </w:rPr>
              <w:t xml:space="preserve"> cm</w:t>
            </w:r>
            <w:r w:rsidRPr="005C33B2">
              <w:rPr>
                <w:b w:val="0"/>
                <w:vertAlign w:val="superscript"/>
              </w:rPr>
              <w:t>-2</w:t>
            </w:r>
          </w:p>
        </w:tc>
        <w:tc>
          <w:tcPr>
            <w:tcW w:w="182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spacing w:line="276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 xml:space="preserve">          </w:t>
            </w:r>
            <w:r w:rsidRPr="005C33B2">
              <w:rPr>
                <w:b w:val="0"/>
              </w:rPr>
              <w:t>m</w:t>
            </w:r>
          </w:p>
        </w:tc>
        <w:tc>
          <w:tcPr>
            <w:tcW w:w="1616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spacing w:line="276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spellStart"/>
            <w:r w:rsidRPr="005C33B2">
              <w:rPr>
                <w:b w:val="0"/>
              </w:rPr>
              <w:t>R</w:t>
            </w:r>
            <w:r w:rsidRPr="005C33B2">
              <w:rPr>
                <w:b w:val="0"/>
                <w:vertAlign w:val="subscript"/>
              </w:rPr>
              <w:t>ct</w:t>
            </w:r>
            <w:proofErr w:type="spellEnd"/>
            <w:r w:rsidRPr="005C33B2">
              <w:rPr>
                <w:b w:val="0"/>
              </w:rPr>
              <w:t>/Ω cm</w:t>
            </w:r>
            <w:r w:rsidRPr="005C33B2">
              <w:rPr>
                <w:b w:val="0"/>
                <w:vertAlign w:val="superscript"/>
              </w:rPr>
              <w:t>2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spellStart"/>
            <w:r w:rsidRPr="005C33B2">
              <w:rPr>
                <w:b w:val="0"/>
              </w:rPr>
              <w:t>CPE</w:t>
            </w:r>
            <w:r w:rsidRPr="005C33B2">
              <w:rPr>
                <w:b w:val="0"/>
                <w:vertAlign w:val="subscript"/>
              </w:rPr>
              <w:t>dl</w:t>
            </w:r>
            <w:proofErr w:type="spellEnd"/>
            <w:r w:rsidRPr="005C33B2">
              <w:rPr>
                <w:b w:val="0"/>
              </w:rPr>
              <w:t xml:space="preserve">/ </w:t>
            </w:r>
            <w:r>
              <w:rPr>
                <w:b w:val="0"/>
              </w:rPr>
              <w:t xml:space="preserve">  </w:t>
            </w:r>
            <w:proofErr w:type="spellStart"/>
            <w:r w:rsidRPr="005C33B2">
              <w:rPr>
                <w:b w:val="0"/>
              </w:rPr>
              <w:t>μF</w:t>
            </w:r>
            <w:proofErr w:type="spellEnd"/>
            <w:r w:rsidRPr="005C33B2">
              <w:rPr>
                <w:b w:val="0"/>
              </w:rPr>
              <w:t xml:space="preserve"> cm</w:t>
            </w:r>
            <w:r w:rsidRPr="005C33B2">
              <w:rPr>
                <w:b w:val="0"/>
                <w:vertAlign w:val="superscript"/>
              </w:rPr>
              <w:t>-2</w:t>
            </w:r>
          </w:p>
        </w:tc>
        <w:tc>
          <w:tcPr>
            <w:tcW w:w="154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spacing w:line="276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5C33B2">
              <w:rPr>
                <w:b w:val="0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A10CF8" w:rsidRPr="005C33B2" w:rsidRDefault="00A10CF8" w:rsidP="00CD0D2E">
            <w:pPr>
              <w:spacing w:line="276" w:lineRule="auto"/>
              <w:ind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5C33B2">
              <w:rPr>
                <w:b w:val="0"/>
              </w:rPr>
              <w:t>% IE</w:t>
            </w:r>
          </w:p>
        </w:tc>
      </w:tr>
      <w:tr w:rsidR="00A10CF8" w:rsidRPr="00EB364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spacing w:line="276" w:lineRule="auto"/>
              <w:ind w:firstLine="0"/>
              <w:jc w:val="left"/>
              <w:rPr>
                <w:rFonts w:eastAsia="Times New Roman"/>
                <w:b w:val="0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Blank (untreated)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27.68</w:t>
            </w:r>
          </w:p>
        </w:tc>
        <w:tc>
          <w:tcPr>
            <w:tcW w:w="1693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</w:t>
            </w: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  <w:tc>
          <w:tcPr>
            <w:tcW w:w="1821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  <w:tc>
          <w:tcPr>
            <w:tcW w:w="1616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981.25</w:t>
            </w:r>
          </w:p>
        </w:tc>
        <w:tc>
          <w:tcPr>
            <w:tcW w:w="1253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5903</w:t>
            </w:r>
          </w:p>
        </w:tc>
        <w:tc>
          <w:tcPr>
            <w:tcW w:w="1541" w:type="dxa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0.6362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</w:t>
            </w: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</w:tr>
      <w:tr w:rsidR="00A10CF8" w:rsidRPr="00EB3648" w:rsidTr="00CD0D2E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Hybrid sol-gel </w:t>
            </w:r>
          </w:p>
          <w:p w:rsidR="00A10CF8" w:rsidRPr="005C33B2" w:rsidRDefault="00A10CF8" w:rsidP="00CD0D2E">
            <w:pPr>
              <w:ind w:firstLine="0"/>
              <w:jc w:val="left"/>
              <w:rPr>
                <w:rFonts w:eastAsia="Times New Roman"/>
                <w:b w:val="0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coated</w:t>
            </w:r>
          </w:p>
        </w:tc>
        <w:tc>
          <w:tcPr>
            <w:tcW w:w="126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24.71</w:t>
            </w:r>
          </w:p>
        </w:tc>
        <w:tc>
          <w:tcPr>
            <w:tcW w:w="169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178.25</w:t>
            </w:r>
          </w:p>
        </w:tc>
        <w:tc>
          <w:tcPr>
            <w:tcW w:w="110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6432</w:t>
            </w:r>
          </w:p>
        </w:tc>
        <w:tc>
          <w:tcPr>
            <w:tcW w:w="182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</w:t>
            </w: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.7502</w:t>
            </w:r>
          </w:p>
        </w:tc>
        <w:tc>
          <w:tcPr>
            <w:tcW w:w="1616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1954.95</w:t>
            </w:r>
          </w:p>
        </w:tc>
        <w:tc>
          <w:tcPr>
            <w:tcW w:w="125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4427</w:t>
            </w:r>
          </w:p>
        </w:tc>
        <w:tc>
          <w:tcPr>
            <w:tcW w:w="154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0.6912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49.81</w:t>
            </w:r>
          </w:p>
        </w:tc>
      </w:tr>
      <w:tr w:rsidR="00A10CF8" w:rsidRPr="00EB364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left"/>
              <w:rPr>
                <w:rFonts w:eastAsia="Times New Roman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Hybrid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sol-gel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+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 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25ppm caffeine</w:t>
            </w:r>
          </w:p>
        </w:tc>
        <w:tc>
          <w:tcPr>
            <w:tcW w:w="126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26.35</w:t>
            </w:r>
          </w:p>
        </w:tc>
        <w:tc>
          <w:tcPr>
            <w:tcW w:w="169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287.87</w:t>
            </w:r>
          </w:p>
        </w:tc>
        <w:tc>
          <w:tcPr>
            <w:tcW w:w="110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6377</w:t>
            </w:r>
          </w:p>
        </w:tc>
        <w:tc>
          <w:tcPr>
            <w:tcW w:w="182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0.6131</w:t>
            </w:r>
          </w:p>
        </w:tc>
        <w:tc>
          <w:tcPr>
            <w:tcW w:w="1616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2441.65</w:t>
            </w:r>
          </w:p>
        </w:tc>
        <w:tc>
          <w:tcPr>
            <w:tcW w:w="125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2526</w:t>
            </w:r>
          </w:p>
        </w:tc>
        <w:tc>
          <w:tcPr>
            <w:tcW w:w="154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0.7249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59.80</w:t>
            </w:r>
          </w:p>
        </w:tc>
      </w:tr>
      <w:tr w:rsidR="00A10CF8" w:rsidRPr="00EB3648" w:rsidTr="00CD0D2E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FFFFFF" w:themeFill="background1"/>
            <w:hideMark/>
          </w:tcPr>
          <w:p w:rsidR="00A10CF8" w:rsidRPr="009651C2" w:rsidRDefault="00A10CF8" w:rsidP="00CD0D2E">
            <w:pPr>
              <w:ind w:firstLine="0"/>
              <w:jc w:val="left"/>
              <w:rPr>
                <w:rFonts w:eastAsia="Times New Roman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Hybrid sol-gel + 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       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50 ppm</w:t>
            </w: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caffeine</w:t>
            </w:r>
          </w:p>
        </w:tc>
        <w:tc>
          <w:tcPr>
            <w:tcW w:w="126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28.35</w:t>
            </w:r>
          </w:p>
        </w:tc>
        <w:tc>
          <w:tcPr>
            <w:tcW w:w="169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329.91</w:t>
            </w:r>
          </w:p>
        </w:tc>
        <w:tc>
          <w:tcPr>
            <w:tcW w:w="110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2513</w:t>
            </w:r>
          </w:p>
        </w:tc>
        <w:tc>
          <w:tcPr>
            <w:tcW w:w="182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0.7058</w:t>
            </w:r>
          </w:p>
        </w:tc>
        <w:tc>
          <w:tcPr>
            <w:tcW w:w="1616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2934.94</w:t>
            </w:r>
          </w:p>
        </w:tc>
        <w:tc>
          <w:tcPr>
            <w:tcW w:w="125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2225</w:t>
            </w:r>
          </w:p>
        </w:tc>
        <w:tc>
          <w:tcPr>
            <w:tcW w:w="154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0.7338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66.57</w:t>
            </w:r>
          </w:p>
        </w:tc>
      </w:tr>
      <w:tr w:rsidR="00A10CF8" w:rsidRPr="00EB364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shd w:val="clear" w:color="auto" w:fill="FFFFFF" w:themeFill="background1"/>
            <w:hideMark/>
          </w:tcPr>
          <w:p w:rsidR="00A10CF8" w:rsidRPr="009651C2" w:rsidRDefault="00A10CF8" w:rsidP="00CD0D2E">
            <w:pPr>
              <w:ind w:firstLine="0"/>
              <w:jc w:val="left"/>
              <w:rPr>
                <w:rFonts w:eastAsia="Times New Roman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Hybrid sol-gel + </w:t>
            </w:r>
            <w:r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       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75 ppm</w:t>
            </w: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caffeine</w:t>
            </w:r>
          </w:p>
        </w:tc>
        <w:tc>
          <w:tcPr>
            <w:tcW w:w="126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25.81</w:t>
            </w:r>
          </w:p>
        </w:tc>
        <w:tc>
          <w:tcPr>
            <w:tcW w:w="169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341.54</w:t>
            </w:r>
          </w:p>
        </w:tc>
        <w:tc>
          <w:tcPr>
            <w:tcW w:w="1100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2160</w:t>
            </w:r>
          </w:p>
        </w:tc>
        <w:tc>
          <w:tcPr>
            <w:tcW w:w="182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0.7667</w:t>
            </w:r>
          </w:p>
        </w:tc>
        <w:tc>
          <w:tcPr>
            <w:tcW w:w="1616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3726.41</w:t>
            </w:r>
          </w:p>
        </w:tc>
        <w:tc>
          <w:tcPr>
            <w:tcW w:w="1253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1538</w:t>
            </w:r>
          </w:p>
        </w:tc>
        <w:tc>
          <w:tcPr>
            <w:tcW w:w="1541" w:type="dxa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0.7904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73.67</w:t>
            </w:r>
          </w:p>
        </w:tc>
      </w:tr>
      <w:tr w:rsidR="00A10CF8" w:rsidRPr="00EB3648" w:rsidTr="00CD0D2E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Hybrid sol-gel + </w:t>
            </w:r>
          </w:p>
          <w:p w:rsidR="00A10CF8" w:rsidRPr="009651C2" w:rsidRDefault="00A10CF8" w:rsidP="00CD0D2E">
            <w:pPr>
              <w:ind w:firstLine="0"/>
              <w:jc w:val="left"/>
              <w:rPr>
                <w:rFonts w:eastAsia="Times New Roman"/>
                <w:bCs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100 ppm</w:t>
            </w:r>
            <w:r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C33B2">
              <w:rPr>
                <w:rFonts w:eastAsia="Times New Roman"/>
                <w:b w:val="0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caffeine</w:t>
            </w:r>
          </w:p>
        </w:tc>
        <w:tc>
          <w:tcPr>
            <w:tcW w:w="1260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27.78</w:t>
            </w:r>
          </w:p>
        </w:tc>
        <w:tc>
          <w:tcPr>
            <w:tcW w:w="1693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576.24</w:t>
            </w:r>
          </w:p>
        </w:tc>
        <w:tc>
          <w:tcPr>
            <w:tcW w:w="1100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1540</w:t>
            </w:r>
          </w:p>
        </w:tc>
        <w:tc>
          <w:tcPr>
            <w:tcW w:w="1821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0.7456</w:t>
            </w:r>
          </w:p>
        </w:tc>
        <w:tc>
          <w:tcPr>
            <w:tcW w:w="1616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6218.02</w:t>
            </w:r>
          </w:p>
        </w:tc>
        <w:tc>
          <w:tcPr>
            <w:tcW w:w="1253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1250</w:t>
            </w:r>
          </w:p>
        </w:tc>
        <w:tc>
          <w:tcPr>
            <w:tcW w:w="1541" w:type="dxa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0.8610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5C33B2" w:rsidRDefault="00A10CF8" w:rsidP="00CD0D2E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C33B2">
              <w:rPr>
                <w:rFonts w:eastAsia="Times New Roman"/>
                <w:kern w:val="24"/>
                <w:lang w:eastAsia="en-GB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84.22</w:t>
            </w:r>
          </w:p>
        </w:tc>
      </w:tr>
    </w:tbl>
    <w:p w:rsidR="00A10CF8" w:rsidRDefault="00A10CF8"/>
    <w:p w:rsidR="00A10CF8" w:rsidRDefault="00A10CF8"/>
    <w:p w:rsidR="00A10CF8" w:rsidRDefault="00A10CF8"/>
    <w:p w:rsidR="00A10CF8" w:rsidRPr="00A10CF8" w:rsidRDefault="00A10CF8" w:rsidP="00A10CF8">
      <w:pPr>
        <w:spacing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10CF8">
        <w:rPr>
          <w:rFonts w:ascii="Times New Roman" w:hAnsi="Times New Roman" w:cs="Times New Roman"/>
          <w:b/>
          <w:sz w:val="24"/>
          <w:szCs w:val="24"/>
        </w:rPr>
        <w:lastRenderedPageBreak/>
        <w:t>Table 2:</w:t>
      </w:r>
      <w:r w:rsidRPr="00A10C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10CF8">
        <w:rPr>
          <w:rFonts w:ascii="Times New Roman" w:hAnsi="Times New Roman" w:cs="Times New Roman"/>
          <w:sz w:val="24"/>
          <w:szCs w:val="24"/>
        </w:rPr>
        <w:t>Potentiodynamic</w:t>
      </w:r>
      <w:proofErr w:type="spellEnd"/>
      <w:r w:rsidRPr="00A10CF8">
        <w:rPr>
          <w:rFonts w:ascii="Times New Roman" w:hAnsi="Times New Roman" w:cs="Times New Roman"/>
          <w:sz w:val="24"/>
          <w:szCs w:val="24"/>
        </w:rPr>
        <w:t xml:space="preserve"> polarization parameters for blank, mild steel coated with hybrid sol-gel and coated mild steel containing varying doping concentrations of caffeine in 3.5 wt.% NaCl at 303 K.  </w:t>
      </w:r>
    </w:p>
    <w:p w:rsidR="00A10CF8" w:rsidRPr="00A10CF8" w:rsidRDefault="00A10CF8" w:rsidP="00A10CF8">
      <w:pPr>
        <w:spacing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PlainTable4"/>
        <w:tblpPr w:leftFromText="180" w:rightFromText="180" w:vertAnchor="page" w:horzAnchor="margin" w:tblpY="2596"/>
        <w:tblW w:w="13757" w:type="dxa"/>
        <w:tblLook w:val="04A0" w:firstRow="1" w:lastRow="0" w:firstColumn="1" w:lastColumn="0" w:noHBand="0" w:noVBand="1"/>
      </w:tblPr>
      <w:tblGrid>
        <w:gridCol w:w="2973"/>
        <w:gridCol w:w="1809"/>
        <w:gridCol w:w="1976"/>
        <w:gridCol w:w="1855"/>
        <w:gridCol w:w="1921"/>
        <w:gridCol w:w="1660"/>
        <w:gridCol w:w="1563"/>
      </w:tblGrid>
      <w:tr w:rsidR="00A10CF8" w:rsidRPr="00EB16FB" w:rsidTr="00CD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before="240"/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Nature of the mild steel </w:t>
            </w: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substrate</w:t>
            </w:r>
          </w:p>
        </w:tc>
        <w:tc>
          <w:tcPr>
            <w:tcW w:w="180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before="240"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         </w:t>
            </w:r>
            <w:proofErr w:type="spellStart"/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E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bscript"/>
                <w:lang w:eastAsia="en-GB"/>
              </w:rPr>
              <w:t>corr</w:t>
            </w:r>
            <w:proofErr w:type="spellEnd"/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/mV</w:t>
            </w:r>
          </w:p>
        </w:tc>
        <w:tc>
          <w:tcPr>
            <w:tcW w:w="197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481519" w:rsidRDefault="00A10CF8" w:rsidP="00CD0D2E">
            <w:pPr>
              <w:spacing w:before="24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color w:val="000000" w:themeColor="text1"/>
                <w:vertAlign w:val="superscript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      </w:t>
            </w:r>
            <w:proofErr w:type="spellStart"/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i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bscript"/>
                <w:lang w:eastAsia="en-GB"/>
              </w:rPr>
              <w:t>corr</w:t>
            </w:r>
            <w:proofErr w:type="spellEnd"/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/</w:t>
            </w:r>
            <w:proofErr w:type="spellStart"/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μA</w:t>
            </w:r>
            <w:proofErr w:type="spellEnd"/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c</w:t>
            </w: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m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perscript"/>
                <w:lang w:eastAsia="en-GB"/>
              </w:rPr>
              <w:t>-2</w:t>
            </w:r>
          </w:p>
        </w:tc>
        <w:tc>
          <w:tcPr>
            <w:tcW w:w="185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481519" w:rsidRDefault="00A10CF8" w:rsidP="00CD0D2E">
            <w:pPr>
              <w:spacing w:before="24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color w:val="000000" w:themeColor="text1"/>
                <w:vertAlign w:val="superscript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   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β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bscript"/>
                <w:lang w:eastAsia="en-GB"/>
              </w:rPr>
              <w:t>a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/ mV de</w:t>
            </w: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c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perscript"/>
                <w:lang w:eastAsia="en-GB"/>
              </w:rPr>
              <w:t>-1</w:t>
            </w:r>
          </w:p>
        </w:tc>
        <w:tc>
          <w:tcPr>
            <w:tcW w:w="19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481519" w:rsidRDefault="00A10CF8" w:rsidP="00CD0D2E">
            <w:pPr>
              <w:spacing w:before="24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color w:val="000000" w:themeColor="text1"/>
                <w:vertAlign w:val="superscript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  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-β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bscript"/>
                <w:lang w:eastAsia="en-GB"/>
              </w:rPr>
              <w:t>c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/ mV de</w:t>
            </w: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c</w:t>
            </w:r>
            <w:r>
              <w:rPr>
                <w:rFonts w:eastAsia="Times New Roman"/>
                <w:b w:val="0"/>
                <w:color w:val="000000" w:themeColor="text1"/>
                <w:kern w:val="24"/>
                <w:vertAlign w:val="superscript"/>
                <w:lang w:eastAsia="en-GB"/>
              </w:rPr>
              <w:t>-1</w:t>
            </w:r>
          </w:p>
        </w:tc>
        <w:tc>
          <w:tcPr>
            <w:tcW w:w="166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before="24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      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CR/</w:t>
            </w:r>
            <w:proofErr w:type="spellStart"/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mpy</w:t>
            </w:r>
            <w:proofErr w:type="spellEnd"/>
          </w:p>
        </w:tc>
        <w:tc>
          <w:tcPr>
            <w:tcW w:w="15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before="24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        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% IE</w:t>
            </w:r>
          </w:p>
        </w:tc>
      </w:tr>
      <w:tr w:rsidR="00A10CF8" w:rsidRPr="00EB16FB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Blank (untreated)</w:t>
            </w:r>
          </w:p>
        </w:tc>
        <w:tc>
          <w:tcPr>
            <w:tcW w:w="1809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-658</w:t>
            </w:r>
          </w:p>
        </w:tc>
        <w:tc>
          <w:tcPr>
            <w:tcW w:w="1976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6.3096</w:t>
            </w:r>
          </w:p>
        </w:tc>
        <w:tc>
          <w:tcPr>
            <w:tcW w:w="1855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35</w:t>
            </w:r>
          </w:p>
        </w:tc>
        <w:tc>
          <w:tcPr>
            <w:tcW w:w="1921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38</w:t>
            </w:r>
          </w:p>
        </w:tc>
        <w:tc>
          <w:tcPr>
            <w:tcW w:w="1660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2.91</w:t>
            </w:r>
          </w:p>
        </w:tc>
        <w:tc>
          <w:tcPr>
            <w:tcW w:w="1563" w:type="dxa"/>
            <w:tcBorders>
              <w:top w:val="single" w:sz="12" w:space="0" w:color="000000"/>
            </w:tcBorders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lang w:eastAsia="en-GB"/>
              </w:rPr>
              <w:t xml:space="preserve">    </w:t>
            </w: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</w:t>
            </w:r>
          </w:p>
        </w:tc>
      </w:tr>
      <w:tr w:rsidR="00A10CF8" w:rsidRPr="00EB16FB" w:rsidTr="00CD0D2E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Hybrid sol-gel</w:t>
            </w:r>
          </w:p>
        </w:tc>
        <w:tc>
          <w:tcPr>
            <w:tcW w:w="1809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-756</w:t>
            </w:r>
          </w:p>
        </w:tc>
        <w:tc>
          <w:tcPr>
            <w:tcW w:w="1976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3.1623</w:t>
            </w:r>
          </w:p>
        </w:tc>
        <w:tc>
          <w:tcPr>
            <w:tcW w:w="1855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82</w:t>
            </w:r>
          </w:p>
        </w:tc>
        <w:tc>
          <w:tcPr>
            <w:tcW w:w="1921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lang w:eastAsia="en-GB"/>
              </w:rPr>
              <w:t xml:space="preserve">          </w:t>
            </w: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112</w:t>
            </w:r>
          </w:p>
        </w:tc>
        <w:tc>
          <w:tcPr>
            <w:tcW w:w="1660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1.46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49.88</w:t>
            </w:r>
          </w:p>
        </w:tc>
      </w:tr>
      <w:tr w:rsidR="00A10CF8" w:rsidRPr="00EB16FB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Hybrid sol-gel + 25 ppm caffeine</w:t>
            </w:r>
          </w:p>
        </w:tc>
        <w:tc>
          <w:tcPr>
            <w:tcW w:w="1809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-615</w:t>
            </w:r>
          </w:p>
        </w:tc>
        <w:tc>
          <w:tcPr>
            <w:tcW w:w="1976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2.5119</w:t>
            </w:r>
          </w:p>
        </w:tc>
        <w:tc>
          <w:tcPr>
            <w:tcW w:w="1855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57</w:t>
            </w:r>
          </w:p>
        </w:tc>
        <w:tc>
          <w:tcPr>
            <w:tcW w:w="1921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92</w:t>
            </w:r>
          </w:p>
        </w:tc>
        <w:tc>
          <w:tcPr>
            <w:tcW w:w="1660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1.16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60.19</w:t>
            </w:r>
          </w:p>
        </w:tc>
      </w:tr>
      <w:tr w:rsidR="00A10CF8" w:rsidRPr="00EB16FB" w:rsidTr="00CD0D2E">
        <w:trPr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Hybrid sol-gel + 50 ppm caffeine</w:t>
            </w:r>
          </w:p>
        </w:tc>
        <w:tc>
          <w:tcPr>
            <w:tcW w:w="1809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-577</w:t>
            </w:r>
          </w:p>
        </w:tc>
        <w:tc>
          <w:tcPr>
            <w:tcW w:w="1976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1.9953</w:t>
            </w:r>
          </w:p>
        </w:tc>
        <w:tc>
          <w:tcPr>
            <w:tcW w:w="1855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69</w:t>
            </w:r>
          </w:p>
        </w:tc>
        <w:tc>
          <w:tcPr>
            <w:tcW w:w="1921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77</w:t>
            </w:r>
          </w:p>
        </w:tc>
        <w:tc>
          <w:tcPr>
            <w:tcW w:w="1660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0.92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68.38</w:t>
            </w:r>
          </w:p>
        </w:tc>
      </w:tr>
      <w:tr w:rsidR="00A10CF8" w:rsidRPr="00EB16FB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ind w:firstLine="0"/>
              <w:jc w:val="left"/>
              <w:rPr>
                <w:rFonts w:eastAsia="Times New Roman"/>
                <w:b w:val="0"/>
                <w:bCs w:val="0"/>
                <w:color w:val="000000" w:themeColor="text1"/>
                <w:kern w:val="24"/>
                <w:lang w:eastAsia="en-GB"/>
              </w:rPr>
            </w:pP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Hybrid sol-gel + 75 ppm caffeine</w:t>
            </w:r>
          </w:p>
          <w:p w:rsidR="00A10CF8" w:rsidRPr="00EB16FB" w:rsidRDefault="00A10CF8" w:rsidP="00CD0D2E">
            <w:pPr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</w:p>
        </w:tc>
        <w:tc>
          <w:tcPr>
            <w:tcW w:w="1809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-737</w:t>
            </w:r>
          </w:p>
        </w:tc>
        <w:tc>
          <w:tcPr>
            <w:tcW w:w="1976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1.5849</w:t>
            </w:r>
          </w:p>
        </w:tc>
        <w:tc>
          <w:tcPr>
            <w:tcW w:w="1855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45</w:t>
            </w:r>
          </w:p>
        </w:tc>
        <w:tc>
          <w:tcPr>
            <w:tcW w:w="1921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58</w:t>
            </w:r>
          </w:p>
        </w:tc>
        <w:tc>
          <w:tcPr>
            <w:tcW w:w="1660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0.73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:rsidR="00A10CF8" w:rsidRPr="00EB16FB" w:rsidRDefault="00A10CF8" w:rsidP="00CD0D2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74.88</w:t>
            </w:r>
          </w:p>
        </w:tc>
      </w:tr>
      <w:tr w:rsidR="00A10CF8" w:rsidRPr="00EB16FB" w:rsidTr="00CD0D2E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3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ind w:firstLine="0"/>
              <w:jc w:val="left"/>
              <w:rPr>
                <w:rFonts w:eastAsia="Times New Roman"/>
                <w:b w:val="0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Hybrid</w:t>
            </w: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sol-gel</w:t>
            </w:r>
            <w:r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 xml:space="preserve"> </w:t>
            </w:r>
            <w:r w:rsidRPr="00EB16FB">
              <w:rPr>
                <w:rFonts w:eastAsia="Times New Roman"/>
                <w:b w:val="0"/>
                <w:color w:val="000000" w:themeColor="text1"/>
                <w:kern w:val="24"/>
                <w:lang w:eastAsia="en-GB"/>
              </w:rPr>
              <w:t>+100 ppm caffeine</w:t>
            </w:r>
          </w:p>
        </w:tc>
        <w:tc>
          <w:tcPr>
            <w:tcW w:w="1809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-676</w:t>
            </w:r>
          </w:p>
        </w:tc>
        <w:tc>
          <w:tcPr>
            <w:tcW w:w="1976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0.7079</w:t>
            </w:r>
          </w:p>
        </w:tc>
        <w:tc>
          <w:tcPr>
            <w:tcW w:w="1855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79</w:t>
            </w:r>
          </w:p>
        </w:tc>
        <w:tc>
          <w:tcPr>
            <w:tcW w:w="1921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lang w:eastAsia="en-GB"/>
              </w:rPr>
              <w:t xml:space="preserve">           </w:t>
            </w: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88</w:t>
            </w:r>
          </w:p>
        </w:tc>
        <w:tc>
          <w:tcPr>
            <w:tcW w:w="1660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0.33</w:t>
            </w:r>
          </w:p>
        </w:tc>
        <w:tc>
          <w:tcPr>
            <w:tcW w:w="1563" w:type="dxa"/>
            <w:tcBorders>
              <w:bottom w:val="single" w:sz="12" w:space="0" w:color="000000"/>
            </w:tcBorders>
            <w:hideMark/>
          </w:tcPr>
          <w:p w:rsidR="00A10CF8" w:rsidRPr="00EB16FB" w:rsidRDefault="00A10CF8" w:rsidP="00CD0D2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en-GB"/>
              </w:rPr>
            </w:pPr>
            <w:r w:rsidRPr="00EB16FB">
              <w:rPr>
                <w:rFonts w:eastAsia="Times New Roman"/>
                <w:color w:val="000000" w:themeColor="text1"/>
                <w:kern w:val="24"/>
                <w:lang w:eastAsia="en-GB"/>
              </w:rPr>
              <w:t>88.79</w:t>
            </w:r>
          </w:p>
        </w:tc>
      </w:tr>
    </w:tbl>
    <w:p w:rsidR="00A10CF8" w:rsidRDefault="00A10CF8" w:rsidP="00A10CF8">
      <w:pPr>
        <w:spacing w:line="240" w:lineRule="auto"/>
        <w:ind w:left="993" w:hanging="993"/>
        <w:jc w:val="both"/>
      </w:pPr>
    </w:p>
    <w:p w:rsidR="00A10CF8" w:rsidRDefault="00A10CF8" w:rsidP="00A10CF8">
      <w:pPr>
        <w:spacing w:line="240" w:lineRule="auto"/>
        <w:ind w:left="993" w:hanging="993"/>
        <w:jc w:val="both"/>
      </w:pPr>
    </w:p>
    <w:p w:rsidR="00A10CF8" w:rsidRDefault="00A10CF8" w:rsidP="00A10CF8">
      <w:pPr>
        <w:spacing w:line="240" w:lineRule="auto"/>
        <w:ind w:left="993" w:hanging="993"/>
        <w:jc w:val="both"/>
      </w:pPr>
    </w:p>
    <w:p w:rsidR="00A10CF8" w:rsidRDefault="00A10CF8" w:rsidP="00A10CF8">
      <w:pPr>
        <w:spacing w:line="240" w:lineRule="auto"/>
        <w:ind w:left="993" w:hanging="993"/>
        <w:jc w:val="both"/>
      </w:pPr>
    </w:p>
    <w:p w:rsidR="00A10CF8" w:rsidRDefault="00A10CF8" w:rsidP="00A10CF8">
      <w:pPr>
        <w:spacing w:line="240" w:lineRule="auto"/>
        <w:ind w:left="993" w:hanging="993"/>
        <w:jc w:val="both"/>
        <w:sectPr w:rsidR="00A10CF8" w:rsidSect="00A10CF8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A10CF8" w:rsidRPr="00A10CF8" w:rsidRDefault="00A10CF8" w:rsidP="00A10CF8">
      <w:pPr>
        <w:spacing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10CF8">
        <w:rPr>
          <w:rFonts w:ascii="Times New Roman" w:hAnsi="Times New Roman" w:cs="Times New Roman"/>
          <w:b/>
          <w:sz w:val="24"/>
          <w:szCs w:val="24"/>
        </w:rPr>
        <w:lastRenderedPageBreak/>
        <w:t>Table 3:</w:t>
      </w:r>
      <w:r w:rsidRPr="00A10CF8">
        <w:rPr>
          <w:rFonts w:ascii="Times New Roman" w:hAnsi="Times New Roman" w:cs="Times New Roman"/>
          <w:sz w:val="24"/>
          <w:szCs w:val="24"/>
        </w:rPr>
        <w:t xml:space="preserve"> Noise resistance parameters for blank and 100 ppm caffeine doped hybrid sol-gel  coated mild steel specimens in 3.5 wt.% NaCl at 303 K.</w:t>
      </w:r>
    </w:p>
    <w:p w:rsidR="00A10CF8" w:rsidRDefault="00A10CF8" w:rsidP="00A10CF8">
      <w:pPr>
        <w:spacing w:line="240" w:lineRule="auto"/>
        <w:ind w:left="993" w:hanging="993"/>
        <w:jc w:val="both"/>
      </w:pPr>
    </w:p>
    <w:tbl>
      <w:tblPr>
        <w:tblStyle w:val="PlainTable4"/>
        <w:tblW w:w="817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329"/>
        <w:gridCol w:w="2460"/>
        <w:gridCol w:w="2382"/>
      </w:tblGrid>
      <w:tr w:rsidR="00A10CF8" w:rsidRPr="00EB3648" w:rsidTr="00CD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ind w:firstLine="0"/>
              <w:rPr>
                <w:b w:val="0"/>
                <w:bCs w:val="0"/>
              </w:rPr>
            </w:pPr>
            <w:r w:rsidRPr="00EB3648">
              <w:rPr>
                <w:b w:val="0"/>
                <w:bCs w:val="0"/>
              </w:rPr>
              <w:t>Nature of the mild steel plate</w:t>
            </w:r>
          </w:p>
        </w:tc>
        <w:tc>
          <w:tcPr>
            <w:tcW w:w="246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    </w:t>
            </w:r>
            <w:r w:rsidRPr="00EB3648">
              <w:rPr>
                <w:b w:val="0"/>
                <w:bCs w:val="0"/>
              </w:rPr>
              <w:t>R</w:t>
            </w:r>
            <w:r w:rsidRPr="00EB3648">
              <w:rPr>
                <w:b w:val="0"/>
                <w:bCs w:val="0"/>
                <w:vertAlign w:val="subscript"/>
              </w:rPr>
              <w:t>n</w:t>
            </w:r>
            <w:r w:rsidRPr="00EB3648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/</w:t>
            </w:r>
            <w:r w:rsidRPr="00EB3648">
              <w:rPr>
                <w:b w:val="0"/>
                <w:bCs w:val="0"/>
              </w:rPr>
              <w:t>Ω cm</w:t>
            </w:r>
            <w:r w:rsidRPr="00EB3648">
              <w:rPr>
                <w:b w:val="0"/>
                <w:bCs w:val="0"/>
                <w:vertAlign w:val="superscript"/>
              </w:rPr>
              <w:t>2</w:t>
            </w:r>
          </w:p>
        </w:tc>
        <w:tc>
          <w:tcPr>
            <w:tcW w:w="238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     </w:t>
            </w:r>
            <w:r w:rsidRPr="00EB3648">
              <w:rPr>
                <w:b w:val="0"/>
                <w:bCs w:val="0"/>
              </w:rPr>
              <w:t>% IE</w:t>
            </w:r>
          </w:p>
        </w:tc>
      </w:tr>
      <w:tr w:rsidR="00A10CF8" w:rsidRPr="00EB364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tcBorders>
              <w:top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spacing w:line="276" w:lineRule="auto"/>
              <w:ind w:firstLine="0"/>
              <w:jc w:val="left"/>
              <w:rPr>
                <w:b w:val="0"/>
                <w:bCs w:val="0"/>
              </w:rPr>
            </w:pPr>
            <w:r w:rsidRPr="00EB3648">
              <w:rPr>
                <w:b w:val="0"/>
                <w:bCs w:val="0"/>
              </w:rPr>
              <w:t>Blank</w:t>
            </w:r>
            <w:r>
              <w:rPr>
                <w:b w:val="0"/>
                <w:bCs w:val="0"/>
              </w:rPr>
              <w:t xml:space="preserve"> (untreated)</w:t>
            </w:r>
          </w:p>
        </w:tc>
        <w:tc>
          <w:tcPr>
            <w:tcW w:w="2460" w:type="dxa"/>
            <w:tcBorders>
              <w:top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EB3648">
              <w:rPr>
                <w:bCs/>
              </w:rPr>
              <w:t>229.73</w:t>
            </w:r>
          </w:p>
        </w:tc>
        <w:tc>
          <w:tcPr>
            <w:tcW w:w="2382" w:type="dxa"/>
            <w:tcBorders>
              <w:top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 xml:space="preserve">   -</w:t>
            </w:r>
          </w:p>
        </w:tc>
      </w:tr>
      <w:tr w:rsidR="00A10CF8" w:rsidRPr="00EB3648" w:rsidTr="00CD0D2E">
        <w:trPr>
          <w:trHeight w:val="5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</w:t>
            </w:r>
            <w:r w:rsidRPr="00EB3648">
              <w:rPr>
                <w:b w:val="0"/>
                <w:bCs w:val="0"/>
              </w:rPr>
              <w:t>ybrid sol-gel</w:t>
            </w:r>
            <w:r>
              <w:rPr>
                <w:b w:val="0"/>
                <w:bCs w:val="0"/>
              </w:rPr>
              <w:t xml:space="preserve"> + 100 ppm caffeine</w:t>
            </w:r>
          </w:p>
        </w:tc>
        <w:tc>
          <w:tcPr>
            <w:tcW w:w="2460" w:type="dxa"/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EB3648">
              <w:rPr>
                <w:bCs/>
              </w:rPr>
              <w:t>1833.69</w:t>
            </w:r>
          </w:p>
        </w:tc>
        <w:tc>
          <w:tcPr>
            <w:tcW w:w="2382" w:type="dxa"/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EB3648">
              <w:rPr>
                <w:bCs/>
              </w:rPr>
              <w:t>87.47</w:t>
            </w:r>
          </w:p>
        </w:tc>
      </w:tr>
      <w:tr w:rsidR="00A10CF8" w:rsidRPr="00EB364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2460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2382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A10CF8" w:rsidRPr="00EB3648" w:rsidRDefault="00A10CF8" w:rsidP="00CD0D2E">
            <w:pPr>
              <w:tabs>
                <w:tab w:val="left" w:pos="150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Pr="00A10CF8" w:rsidRDefault="00A10CF8" w:rsidP="00A10CF8">
      <w:pPr>
        <w:spacing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10CF8">
        <w:rPr>
          <w:rFonts w:ascii="Times New Roman" w:hAnsi="Times New Roman" w:cs="Times New Roman"/>
          <w:b/>
          <w:sz w:val="24"/>
          <w:szCs w:val="24"/>
        </w:rPr>
        <w:lastRenderedPageBreak/>
        <w:t>Table 4:</w:t>
      </w:r>
      <w:r w:rsidRPr="00A10CF8">
        <w:rPr>
          <w:rFonts w:ascii="Times New Roman" w:hAnsi="Times New Roman" w:cs="Times New Roman"/>
          <w:sz w:val="24"/>
          <w:szCs w:val="24"/>
        </w:rPr>
        <w:t xml:space="preserve">  IR bands corresponding to the hybrid sol-gel matrix and the bond formed between the coating and mild steel surface.</w:t>
      </w:r>
    </w:p>
    <w:p w:rsidR="00A10CF8" w:rsidRDefault="00A10CF8" w:rsidP="00A10CF8"/>
    <w:tbl>
      <w:tblPr>
        <w:tblStyle w:val="PlainTable4"/>
        <w:tblW w:w="895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59"/>
        <w:gridCol w:w="1942"/>
        <w:gridCol w:w="4356"/>
      </w:tblGrid>
      <w:tr w:rsidR="00A10CF8" w:rsidTr="00CD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                   Bond type</w:t>
            </w:r>
          </w:p>
        </w:tc>
        <w:tc>
          <w:tcPr>
            <w:tcW w:w="1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vertAlign w:val="superscript"/>
              </w:rPr>
            </w:pPr>
            <w:r>
              <w:rPr>
                <w:b w:val="0"/>
              </w:rPr>
              <w:t>Observed peak assignment/ cm</w:t>
            </w:r>
            <w:r>
              <w:rPr>
                <w:b w:val="0"/>
                <w:vertAlign w:val="superscript"/>
              </w:rPr>
              <w:t>-1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>
              <w:rPr>
                <w:b w:val="0"/>
              </w:rPr>
              <w:t>Possible wavelength ranges for                     relevant peaks/ cm</w:t>
            </w:r>
            <w:r>
              <w:rPr>
                <w:b w:val="0"/>
                <w:vertAlign w:val="superscript"/>
              </w:rPr>
              <w:t>-1</w:t>
            </w:r>
          </w:p>
          <w:p w:rsidR="00A10CF8" w:rsidRPr="00911A67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911A67">
              <w:fldChar w:fldCharType="begin"/>
            </w:r>
            <w:r w:rsidRPr="00911A67">
              <w:rPr>
                <w:b w:val="0"/>
                <w:bCs w:val="0"/>
              </w:rPr>
              <w:instrText xml:space="preserve"> ADDIN EN.CITE &lt;EndNote&gt;&lt;Cite&gt;&lt;Author&gt;Kirtay&lt;/Author&gt;&lt;Year&gt;2014&lt;/Year&gt;&lt;RecNum&gt;190&lt;/RecNum&gt;&lt;DisplayText&gt;[47]&lt;/DisplayText&gt;&lt;record&gt;&lt;rec-number&gt;190&lt;/rec-number&gt;&lt;foreign-keys&gt;&lt;key app="EN" db-id="2r5re2wzpx9t5pe52rbxa05vdpx95z2f9v2s" timestamp="1528954050"&gt;190&lt;/key&gt;&lt;/foreign-keys&gt;&lt;ref-type name="Journal Article"&gt;17&lt;/ref-type&gt;&lt;contributors&gt;&lt;authors&gt;&lt;author&gt;Kirtay, Sebahattin&lt;/author&gt;&lt;/authors&gt;&lt;/contributors&gt;&lt;titles&gt;&lt;title&gt;Preparation of hybrid silica sol–gel coatings on mild steel surfaces and evaluation of their corrosion resistance&lt;/title&gt;&lt;secondary-title&gt;Prog. Org. Coat.&lt;/secondary-title&gt;&lt;/titles&gt;&lt;periodical&gt;&lt;full-title&gt;Prog. Org. Coat.&lt;/full-title&gt;&lt;/periodical&gt;&lt;pages&gt;1861-1866&lt;/pages&gt;&lt;volume&gt;77&lt;/volume&gt;&lt;number&gt;11&lt;/number&gt;&lt;keywords&gt;&lt;keyword&gt;Corrosion&lt;/keyword&gt;&lt;keyword&gt;Hybrid coating&lt;/keyword&gt;&lt;keyword&gt;Mild steel&lt;/keyword&gt;&lt;keyword&gt;Sol–gel&lt;/keyword&gt;&lt;/keywords&gt;&lt;dates&gt;&lt;year&gt;2014&lt;/year&gt;&lt;pub-dates&gt;&lt;date&gt;2014/11/01/&lt;/date&gt;&lt;/pub-dates&gt;&lt;/dates&gt;&lt;isbn&gt;0300-9440&lt;/isbn&gt;&lt;urls&gt;&lt;related-urls&gt;&lt;url&gt;http://www.sciencedirect.com/science/article/pii/S0300944014002264&lt;/url&gt;&lt;/related-urls&gt;&lt;/urls&gt;&lt;electronic-resource-num&gt;https://doi.org/10.1016/j.porgcoat.2014.06.016&lt;/electronic-resource-num&gt;&lt;/record&gt;&lt;/Cite&gt;&lt;/EndNote&gt;</w:instrText>
            </w:r>
            <w:r w:rsidRPr="00911A67">
              <w:fldChar w:fldCharType="separate"/>
            </w:r>
            <w:r w:rsidRPr="00911A67">
              <w:rPr>
                <w:b w:val="0"/>
                <w:bCs w:val="0"/>
              </w:rPr>
              <w:t>[25]</w:t>
            </w:r>
            <w:r w:rsidRPr="00911A67">
              <w:fldChar w:fldCharType="end"/>
            </w:r>
          </w:p>
        </w:tc>
      </w:tr>
      <w:tr w:rsidR="00A10CF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 w:val="0"/>
              </w:rPr>
            </w:pPr>
            <w:r w:rsidRPr="00712879">
              <w:rPr>
                <w:b w:val="0"/>
              </w:rPr>
              <w:t>Si-O stretching</w:t>
            </w:r>
          </w:p>
        </w:tc>
        <w:tc>
          <w:tcPr>
            <w:tcW w:w="1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1041,1087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1000-1130</w:t>
            </w:r>
          </w:p>
        </w:tc>
      </w:tr>
      <w:tr w:rsidR="00A10CF8" w:rsidTr="00CD0D2E">
        <w:trPr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 w:val="0"/>
              </w:rPr>
            </w:pPr>
            <w:r w:rsidRPr="00712879">
              <w:rPr>
                <w:b w:val="0"/>
              </w:rPr>
              <w:t>Si-C bending</w:t>
            </w:r>
          </w:p>
        </w:tc>
        <w:tc>
          <w:tcPr>
            <w:tcW w:w="1942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1272, 788</w:t>
            </w:r>
          </w:p>
        </w:tc>
        <w:tc>
          <w:tcPr>
            <w:tcW w:w="4356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1245-1275, 750-865</w:t>
            </w:r>
          </w:p>
        </w:tc>
      </w:tr>
      <w:tr w:rsidR="00A10CF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 w:val="0"/>
              </w:rPr>
            </w:pPr>
            <w:r w:rsidRPr="00712879">
              <w:rPr>
                <w:b w:val="0"/>
              </w:rPr>
              <w:t xml:space="preserve">C-H stretching </w:t>
            </w:r>
          </w:p>
        </w:tc>
        <w:tc>
          <w:tcPr>
            <w:tcW w:w="1942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2978</w:t>
            </w:r>
          </w:p>
        </w:tc>
        <w:tc>
          <w:tcPr>
            <w:tcW w:w="4356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2840-3000</w:t>
            </w:r>
          </w:p>
        </w:tc>
      </w:tr>
      <w:tr w:rsidR="00A10CF8" w:rsidTr="00CD0D2E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 w:val="0"/>
              </w:rPr>
            </w:pPr>
            <w:r w:rsidRPr="00712879">
              <w:rPr>
                <w:b w:val="0"/>
              </w:rPr>
              <w:t>C-H bending</w:t>
            </w:r>
          </w:p>
        </w:tc>
        <w:tc>
          <w:tcPr>
            <w:tcW w:w="1942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1453</w:t>
            </w:r>
          </w:p>
        </w:tc>
        <w:tc>
          <w:tcPr>
            <w:tcW w:w="4356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1300-1500</w:t>
            </w:r>
          </w:p>
        </w:tc>
      </w:tr>
      <w:tr w:rsidR="00A10CF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 w:val="0"/>
              </w:rPr>
            </w:pPr>
            <w:r w:rsidRPr="00712879">
              <w:rPr>
                <w:b w:val="0"/>
              </w:rPr>
              <w:t>O-H stretching</w:t>
            </w:r>
          </w:p>
        </w:tc>
        <w:tc>
          <w:tcPr>
            <w:tcW w:w="1942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3301</w:t>
            </w:r>
          </w:p>
        </w:tc>
        <w:tc>
          <w:tcPr>
            <w:tcW w:w="4356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3200-3600</w:t>
            </w:r>
          </w:p>
        </w:tc>
      </w:tr>
      <w:tr w:rsidR="00A10CF8" w:rsidTr="00CD0D2E">
        <w:trPr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rPr>
                <w:b w:val="0"/>
              </w:rPr>
            </w:pPr>
            <w:r w:rsidRPr="00712879">
              <w:rPr>
                <w:b w:val="0"/>
              </w:rPr>
              <w:t>NH</w:t>
            </w:r>
            <w:r w:rsidRPr="00712879">
              <w:rPr>
                <w:b w:val="0"/>
                <w:vertAlign w:val="subscript"/>
              </w:rPr>
              <w:t>2</w:t>
            </w:r>
            <w:r w:rsidRPr="00712879">
              <w:rPr>
                <w:b w:val="0"/>
              </w:rPr>
              <w:t xml:space="preserve"> bending</w:t>
            </w:r>
          </w:p>
        </w:tc>
        <w:tc>
          <w:tcPr>
            <w:tcW w:w="1942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1635</w:t>
            </w:r>
          </w:p>
        </w:tc>
        <w:tc>
          <w:tcPr>
            <w:tcW w:w="4356" w:type="dxa"/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1600-1650</w:t>
            </w:r>
          </w:p>
        </w:tc>
      </w:tr>
      <w:tr w:rsidR="00A10CF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jc w:val="left"/>
              <w:rPr>
                <w:bCs w:val="0"/>
              </w:rPr>
            </w:pP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jc w:val="left"/>
              <w:rPr>
                <w:bCs w:val="0"/>
              </w:rPr>
            </w:pPr>
            <w:r w:rsidRPr="00712879">
              <w:rPr>
                <w:b w:val="0"/>
              </w:rPr>
              <w:t xml:space="preserve">Fe-O-Si vibrations and </w:t>
            </w:r>
          </w:p>
          <w:p w:rsidR="00A10CF8" w:rsidRPr="00712879" w:rsidRDefault="00A10CF8" w:rsidP="00CD0D2E">
            <w:pPr>
              <w:pStyle w:val="ListParagraph"/>
              <w:spacing w:line="240" w:lineRule="auto"/>
              <w:ind w:left="0" w:firstLine="0"/>
              <w:jc w:val="left"/>
              <w:rPr>
                <w:b w:val="0"/>
              </w:rPr>
            </w:pPr>
            <w:r w:rsidRPr="00712879">
              <w:rPr>
                <w:b w:val="0"/>
              </w:rPr>
              <w:t xml:space="preserve">Si-O-H stretching 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954</w:t>
            </w:r>
          </w:p>
        </w:tc>
        <w:tc>
          <w:tcPr>
            <w:tcW w:w="435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A10CF8" w:rsidRDefault="00A10CF8" w:rsidP="00CD0D2E">
            <w:pPr>
              <w:pStyle w:val="ListParagraph"/>
              <w:spacing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968 </w:t>
            </w:r>
          </w:p>
        </w:tc>
      </w:tr>
    </w:tbl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Default="00A10CF8" w:rsidP="00A10CF8"/>
    <w:p w:rsidR="00A10CF8" w:rsidRPr="00A10CF8" w:rsidRDefault="00A10CF8" w:rsidP="00A10CF8">
      <w:pPr>
        <w:spacing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A10CF8">
        <w:rPr>
          <w:rFonts w:ascii="Times New Roman" w:hAnsi="Times New Roman" w:cs="Times New Roman"/>
          <w:b/>
          <w:sz w:val="24"/>
          <w:szCs w:val="24"/>
        </w:rPr>
        <w:lastRenderedPageBreak/>
        <w:t>Table 5:</w:t>
      </w:r>
      <w:r w:rsidRPr="00A10CF8">
        <w:rPr>
          <w:rFonts w:ascii="Times New Roman" w:hAnsi="Times New Roman" w:cs="Times New Roman"/>
          <w:sz w:val="24"/>
          <w:szCs w:val="24"/>
        </w:rPr>
        <w:t xml:space="preserve"> </w:t>
      </w:r>
      <w:r w:rsidRPr="00A10CF8">
        <w:rPr>
          <w:rFonts w:ascii="Times New Roman" w:hAnsi="Times New Roman" w:cs="Times New Roman"/>
          <w:bCs/>
          <w:sz w:val="24"/>
          <w:szCs w:val="24"/>
        </w:rPr>
        <w:t>Elemental compositions (wt.%) of bare mild steel, blank mild steel, and caffeine   doped silane coatings on mild steel acquired using EDX analysis.</w:t>
      </w:r>
    </w:p>
    <w:tbl>
      <w:tblPr>
        <w:tblStyle w:val="PlainTable4"/>
        <w:tblpPr w:leftFromText="180" w:rightFromText="180" w:vertAnchor="text" w:horzAnchor="margin" w:tblpY="460"/>
        <w:tblW w:w="8205" w:type="dxa"/>
        <w:tblLook w:val="0420" w:firstRow="1" w:lastRow="0" w:firstColumn="0" w:lastColumn="0" w:noHBand="0" w:noVBand="1"/>
      </w:tblPr>
      <w:tblGrid>
        <w:gridCol w:w="1985"/>
        <w:gridCol w:w="433"/>
        <w:gridCol w:w="5787"/>
      </w:tblGrid>
      <w:tr w:rsidR="00A10CF8" w:rsidTr="00CD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b w:val="0"/>
                <w:color w:val="000000" w:themeColor="text1"/>
                <w:kern w:val="24"/>
                <w:szCs w:val="36"/>
                <w:lang w:eastAsia="en-GB"/>
              </w:rPr>
            </w:pPr>
            <w:r>
              <w:rPr>
                <w:rFonts w:eastAsia="Times New Roman"/>
                <w:b w:val="0"/>
                <w:color w:val="000000" w:themeColor="text1"/>
                <w:kern w:val="24"/>
                <w:szCs w:val="36"/>
                <w:lang w:eastAsia="en-GB"/>
              </w:rPr>
              <w:t xml:space="preserve">                                 Nature of the mild steel specimen                                                       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10CF8" w:rsidRDefault="00A10CF8" w:rsidP="00CD0D2E">
            <w:pPr>
              <w:ind w:firstLine="0"/>
              <w:jc w:val="center"/>
              <w:rPr>
                <w:rFonts w:eastAsia="Times New Roman"/>
                <w:b w:val="0"/>
                <w:noProof/>
                <w:color w:val="000000" w:themeColor="text1"/>
                <w:kern w:val="24"/>
                <w:szCs w:val="36"/>
                <w:lang w:eastAsia="en-GB"/>
              </w:rPr>
            </w:pPr>
          </w:p>
        </w:tc>
        <w:tc>
          <w:tcPr>
            <w:tcW w:w="57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rPr>
                <w:rFonts w:eastAsia="Times New Roman"/>
                <w:bCs w:val="0"/>
                <w:color w:val="000000" w:themeColor="text1"/>
                <w:szCs w:val="36"/>
                <w:lang w:eastAsia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08C3C4" wp14:editId="4A4B36EE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334010</wp:posOffset>
                      </wp:positionV>
                      <wp:extent cx="3509010" cy="0"/>
                      <wp:effectExtent l="0" t="0" r="0" b="0"/>
                      <wp:wrapNone/>
                      <wp:docPr id="4100" name="Straight Connector 4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0901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3CFDB5" id="Straight Connector 410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.3pt,26.3pt" to="283.6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Times New Roman"/>
                <w:b w:val="0"/>
                <w:color w:val="000000" w:themeColor="text1"/>
                <w:kern w:val="24"/>
                <w:szCs w:val="36"/>
                <w:lang w:eastAsia="en-GB"/>
              </w:rPr>
              <w:t xml:space="preserve">                        Elemental composition (wt.%)</w:t>
            </w:r>
          </w:p>
          <w:p w:rsidR="00A10CF8" w:rsidRDefault="00A10CF8" w:rsidP="00CD0D2E">
            <w:pPr>
              <w:tabs>
                <w:tab w:val="left" w:pos="1127"/>
              </w:tabs>
              <w:ind w:firstLine="0"/>
              <w:rPr>
                <w:rFonts w:eastAsia="Times New Roman"/>
                <w:b w:val="0"/>
                <w:szCs w:val="36"/>
                <w:lang w:eastAsia="en-GB"/>
              </w:rPr>
            </w:pPr>
            <w:r>
              <w:rPr>
                <w:rFonts w:eastAsia="Times New Roman"/>
                <w:b w:val="0"/>
                <w:szCs w:val="36"/>
                <w:lang w:eastAsia="en-GB"/>
              </w:rPr>
              <w:t xml:space="preserve">      Fe               O               C                 Si                Cl</w:t>
            </w:r>
          </w:p>
        </w:tc>
      </w:tr>
      <w:tr w:rsidR="00A10CF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bCs/>
                <w:color w:val="000000" w:themeColor="text1"/>
                <w:kern w:val="24"/>
                <w:szCs w:val="36"/>
                <w:lang w:eastAsia="en-GB"/>
              </w:rPr>
            </w:pP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  <w:r>
              <w:rPr>
                <w:rFonts w:eastAsia="Times New Roman"/>
                <w:bCs/>
                <w:color w:val="000000" w:themeColor="text1"/>
                <w:kern w:val="24"/>
                <w:szCs w:val="36"/>
                <w:lang w:eastAsia="en-GB"/>
              </w:rPr>
              <w:t>Bare</w:t>
            </w:r>
          </w:p>
        </w:tc>
        <w:tc>
          <w:tcPr>
            <w:tcW w:w="4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bCs/>
                <w:color w:val="000000" w:themeColor="text1"/>
                <w:kern w:val="24"/>
                <w:szCs w:val="36"/>
                <w:lang w:eastAsia="en-GB"/>
              </w:rPr>
            </w:pPr>
          </w:p>
        </w:tc>
        <w:tc>
          <w:tcPr>
            <w:tcW w:w="57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bCs/>
                <w:color w:val="000000" w:themeColor="text1"/>
                <w:kern w:val="24"/>
                <w:szCs w:val="36"/>
                <w:lang w:eastAsia="en-GB"/>
              </w:rPr>
            </w:pPr>
            <w:r>
              <w:rPr>
                <w:rFonts w:eastAsia="Times New Roman"/>
                <w:bCs/>
                <w:color w:val="000000" w:themeColor="text1"/>
                <w:kern w:val="24"/>
                <w:szCs w:val="36"/>
                <w:lang w:eastAsia="en-GB"/>
              </w:rPr>
              <w:t xml:space="preserve">    </w:t>
            </w: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  <w:r>
              <w:rPr>
                <w:rFonts w:eastAsia="Times New Roman"/>
                <w:bCs/>
                <w:color w:val="000000" w:themeColor="text1"/>
                <w:kern w:val="24"/>
                <w:szCs w:val="36"/>
                <w:lang w:eastAsia="en-GB"/>
              </w:rPr>
              <w:t xml:space="preserve">    96.15           </w:t>
            </w:r>
            <w:r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  <w:t>3.24           0.61               -                  -</w:t>
            </w:r>
          </w:p>
        </w:tc>
      </w:tr>
      <w:tr w:rsidR="00A10CF8" w:rsidTr="00CD0D2E">
        <w:trPr>
          <w:trHeight w:val="842"/>
        </w:trPr>
        <w:tc>
          <w:tcPr>
            <w:tcW w:w="1985" w:type="dxa"/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  <w:r>
              <w:rPr>
                <w:rFonts w:eastAsia="Times New Roman"/>
                <w:color w:val="000000" w:themeColor="text1"/>
                <w:szCs w:val="36"/>
                <w:lang w:eastAsia="en-GB"/>
              </w:rPr>
              <w:t>Blank (untreated)</w:t>
            </w:r>
          </w:p>
        </w:tc>
        <w:tc>
          <w:tcPr>
            <w:tcW w:w="433" w:type="dxa"/>
            <w:shd w:val="clear" w:color="auto" w:fill="FFFFFF" w:themeFill="background1"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</w:p>
        </w:tc>
        <w:tc>
          <w:tcPr>
            <w:tcW w:w="5787" w:type="dxa"/>
            <w:shd w:val="clear" w:color="auto" w:fill="FFFFFF" w:themeFill="background1"/>
            <w:hideMark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  <w:t xml:space="preserve">    </w:t>
            </w: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  <w:t xml:space="preserve">    54.33         35.96           9.11               -                0.60</w:t>
            </w:r>
          </w:p>
        </w:tc>
      </w:tr>
      <w:tr w:rsidR="00A10CF8" w:rsidTr="00CD0D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  <w:t>Hybrid sol-gel + 100 ppm caffeine</w:t>
            </w: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</w:p>
        </w:tc>
        <w:tc>
          <w:tcPr>
            <w:tcW w:w="57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  <w:t xml:space="preserve">   </w:t>
            </w: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color w:val="000000" w:themeColor="text1"/>
                <w:szCs w:val="36"/>
                <w:lang w:eastAsia="en-GB"/>
              </w:rPr>
            </w:pPr>
            <w:r>
              <w:rPr>
                <w:rFonts w:eastAsia="Times New Roman"/>
                <w:color w:val="000000" w:themeColor="text1"/>
                <w:kern w:val="24"/>
                <w:szCs w:val="36"/>
                <w:lang w:eastAsia="en-GB"/>
              </w:rPr>
              <w:t xml:space="preserve">    85.44           7.52           2.56            4.36             0.12</w:t>
            </w:r>
          </w:p>
          <w:p w:rsidR="00A10CF8" w:rsidRDefault="00A10CF8" w:rsidP="00CD0D2E">
            <w:pPr>
              <w:jc w:val="left"/>
              <w:rPr>
                <w:rFonts w:eastAsia="Times New Roman"/>
                <w:szCs w:val="36"/>
                <w:lang w:eastAsia="en-GB"/>
              </w:rPr>
            </w:pPr>
          </w:p>
          <w:p w:rsidR="00A10CF8" w:rsidRDefault="00A10CF8" w:rsidP="00CD0D2E">
            <w:pPr>
              <w:jc w:val="left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szCs w:val="36"/>
                <w:lang w:eastAsia="en-GB"/>
              </w:rPr>
              <w:t xml:space="preserve">  </w:t>
            </w:r>
          </w:p>
          <w:p w:rsidR="00A10CF8" w:rsidRDefault="00A10CF8" w:rsidP="00CD0D2E">
            <w:pPr>
              <w:jc w:val="left"/>
              <w:rPr>
                <w:rFonts w:eastAsia="Times New Roman"/>
                <w:szCs w:val="36"/>
                <w:lang w:eastAsia="en-GB"/>
              </w:rPr>
            </w:pPr>
          </w:p>
          <w:p w:rsidR="00A10CF8" w:rsidRDefault="00A10CF8" w:rsidP="00CD0D2E">
            <w:pPr>
              <w:ind w:firstLine="0"/>
              <w:jc w:val="left"/>
              <w:rPr>
                <w:rFonts w:eastAsia="Times New Roman"/>
                <w:szCs w:val="36"/>
                <w:lang w:eastAsia="en-GB"/>
              </w:rPr>
            </w:pPr>
            <w:r>
              <w:rPr>
                <w:rFonts w:eastAsia="Times New Roman"/>
                <w:szCs w:val="36"/>
                <w:lang w:eastAsia="en-GB"/>
              </w:rPr>
              <w:t xml:space="preserve">    </w:t>
            </w:r>
          </w:p>
        </w:tc>
      </w:tr>
    </w:tbl>
    <w:p w:rsidR="00A10CF8" w:rsidRDefault="00A10CF8" w:rsidP="00A10CF8"/>
    <w:p w:rsidR="00A10CF8" w:rsidRDefault="00A10CF8" w:rsidP="00A10CF8">
      <w:pPr>
        <w:spacing w:line="240" w:lineRule="auto"/>
        <w:ind w:left="993" w:hanging="993"/>
        <w:jc w:val="both"/>
      </w:pPr>
    </w:p>
    <w:p w:rsidR="00A10CF8" w:rsidRDefault="00A10CF8" w:rsidP="00A10CF8">
      <w:pPr>
        <w:spacing w:line="240" w:lineRule="auto"/>
        <w:ind w:left="993" w:hanging="993"/>
        <w:jc w:val="both"/>
      </w:pPr>
    </w:p>
    <w:p w:rsidR="00A10CF8" w:rsidRDefault="00A10CF8" w:rsidP="00A10CF8">
      <w:pPr>
        <w:spacing w:line="240" w:lineRule="auto"/>
        <w:ind w:left="993" w:hanging="993"/>
        <w:jc w:val="both"/>
        <w:rPr>
          <w:bCs/>
        </w:rPr>
      </w:pPr>
    </w:p>
    <w:p w:rsidR="00A10CF8" w:rsidRDefault="00A10CF8">
      <w:bookmarkStart w:id="0" w:name="_GoBack"/>
      <w:bookmarkEnd w:id="0"/>
    </w:p>
    <w:sectPr w:rsidR="00A10CF8" w:rsidSect="00A10CF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CF8"/>
    <w:rsid w:val="00095272"/>
    <w:rsid w:val="00A1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6478F"/>
  <w15:chartTrackingRefBased/>
  <w15:docId w15:val="{E2038F45-CB28-401C-B731-B0B748FE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4">
    <w:name w:val="Plain Table 4"/>
    <w:basedOn w:val="TableNormal"/>
    <w:uiPriority w:val="44"/>
    <w:rsid w:val="00A10CF8"/>
    <w:pPr>
      <w:spacing w:after="0" w:line="240" w:lineRule="auto"/>
      <w:ind w:firstLine="680"/>
      <w:jc w:val="both"/>
    </w:pPr>
    <w:rPr>
      <w:rFonts w:ascii="Times New Roman" w:hAnsi="Times New Roman" w:cs="Times New Roman"/>
      <w:sz w:val="24"/>
      <w:szCs w:val="24"/>
      <w:lang w:val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10CF8"/>
  </w:style>
  <w:style w:type="paragraph" w:styleId="ListParagraph">
    <w:name w:val="List Paragraph"/>
    <w:basedOn w:val="Normal"/>
    <w:link w:val="ListParagraphChar"/>
    <w:uiPriority w:val="34"/>
    <w:qFormat/>
    <w:rsid w:val="00A10CF8"/>
    <w:pPr>
      <w:spacing w:after="0" w:line="480" w:lineRule="auto"/>
      <w:ind w:left="720" w:firstLine="68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Mohd. Hazwan Hussin</dc:creator>
  <cp:keywords/>
  <dc:description/>
  <cp:lastModifiedBy>Mohd. Hazwan Hussin</cp:lastModifiedBy>
  <cp:revision>1</cp:revision>
  <dcterms:created xsi:type="dcterms:W3CDTF">2018-12-11T02:40:00Z</dcterms:created>
  <dcterms:modified xsi:type="dcterms:W3CDTF">2018-12-11T02:45:00Z</dcterms:modified>
</cp:coreProperties>
</file>